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9032F4" w:rsidRDefault="00A30966" w:rsidP="00423E91">
      <w:pPr>
        <w:jc w:val="center"/>
        <w:rPr>
          <w:lang w:val="en-US"/>
        </w:rPr>
      </w:pPr>
      <w:bookmarkStart w:id="0" w:name="_Hlk51054531"/>
      <w:r w:rsidRPr="009032F4">
        <w:rPr>
          <w:lang w:val="en-US"/>
        </w:rPr>
        <w:t>Health Informatics</w:t>
      </w:r>
    </w:p>
    <w:bookmarkEnd w:id="0"/>
    <w:p w:rsidR="006E645A" w:rsidRPr="003F5A73" w:rsidRDefault="00A30966" w:rsidP="00423E91">
      <w:pPr>
        <w:jc w:val="center"/>
      </w:pPr>
      <w:r w:rsidRPr="003F5A73">
        <w:t>Name</w:t>
      </w:r>
    </w:p>
    <w:p w:rsidR="006E645A" w:rsidRPr="003F5A73" w:rsidRDefault="00A30966" w:rsidP="00423E91">
      <w:pPr>
        <w:jc w:val="center"/>
      </w:pPr>
      <w:r w:rsidRPr="003F5A73">
        <w:t>Institution</w:t>
      </w:r>
    </w:p>
    <w:p w:rsidR="00F51FB9" w:rsidRPr="003F5A73" w:rsidRDefault="00A30966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654269" w:rsidRPr="003F5A73" w:rsidRDefault="00654269" w:rsidP="00A66E8A">
      <w:pPr>
        <w:spacing w:after="0"/>
        <w:jc w:val="center"/>
      </w:pPr>
    </w:p>
    <w:p w:rsidR="009032F4" w:rsidRDefault="00A30966" w:rsidP="003B1152">
      <w:pPr>
        <w:spacing w:after="0"/>
        <w:jc w:val="center"/>
        <w:rPr>
          <w:lang w:val="en-US"/>
        </w:rPr>
      </w:pPr>
      <w:r w:rsidRPr="009032F4">
        <w:rPr>
          <w:lang w:val="en-US"/>
        </w:rPr>
        <w:lastRenderedPageBreak/>
        <w:t>Health Informatics</w:t>
      </w:r>
    </w:p>
    <w:p w:rsidR="00F6689D" w:rsidRDefault="00A30966" w:rsidP="003B1152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Role of</w:t>
      </w:r>
      <w:r w:rsidRPr="00F6689D">
        <w:rPr>
          <w:b/>
          <w:bCs/>
          <w:lang w:val="en-US"/>
        </w:rPr>
        <w:t xml:space="preserve"> Digital Health </w:t>
      </w:r>
      <w:r>
        <w:rPr>
          <w:b/>
          <w:bCs/>
          <w:lang w:val="en-US"/>
        </w:rPr>
        <w:t>During</w:t>
      </w:r>
      <w:bookmarkStart w:id="1" w:name="_Hlk51054873"/>
      <w:r w:rsidRPr="00F6689D">
        <w:rPr>
          <w:b/>
          <w:bCs/>
          <w:lang w:val="en-US"/>
        </w:rPr>
        <w:t>COVID-19</w:t>
      </w:r>
      <w:bookmarkEnd w:id="1"/>
    </w:p>
    <w:p w:rsidR="00F6689D" w:rsidRDefault="00A30966" w:rsidP="003B1152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The onset of </w:t>
      </w:r>
      <w:r w:rsidRPr="00F6689D">
        <w:rPr>
          <w:lang w:val="en-US"/>
        </w:rPr>
        <w:t>COVID-19</w:t>
      </w:r>
      <w:r>
        <w:rPr>
          <w:lang w:val="en-US"/>
        </w:rPr>
        <w:t xml:space="preserve"> posed significant challenges to the current healthcare systems worldwide, testing these systems' capabilities to respond to </w:t>
      </w:r>
      <w:r w:rsidR="00932099">
        <w:rPr>
          <w:lang w:val="en-US"/>
        </w:rPr>
        <w:t>pandemics and the general preparedness</w:t>
      </w:r>
      <w:r w:rsidR="006F0CCA">
        <w:rPr>
          <w:lang w:val="en-US"/>
        </w:rPr>
        <w:t xml:space="preserve"> (</w:t>
      </w:r>
      <w:r w:rsidR="006F0CCA" w:rsidRPr="006F0CCA">
        <w:t>Peek, Sujan, &amp; Scott,</w:t>
      </w:r>
      <w:r w:rsidR="006F0CCA">
        <w:t xml:space="preserve"> 2020</w:t>
      </w:r>
      <w:r w:rsidR="006F0CCA">
        <w:rPr>
          <w:lang w:val="en-US"/>
        </w:rPr>
        <w:t>)</w:t>
      </w:r>
      <w:r w:rsidR="00932099">
        <w:rPr>
          <w:lang w:val="en-US"/>
        </w:rPr>
        <w:t xml:space="preserve">. Additionally, the pandemic was a test to digital health's maturity in the so-called digital era, testing what technology has to offer in a competitive healthcare </w:t>
      </w:r>
      <w:r w:rsidR="00696CBF">
        <w:rPr>
          <w:lang w:val="en-US"/>
        </w:rPr>
        <w:t>environment (</w:t>
      </w:r>
      <w:r w:rsidR="0002445E">
        <w:rPr>
          <w:lang w:val="en-US"/>
        </w:rPr>
        <w:t>WHO, 2020</w:t>
      </w:r>
      <w:r w:rsidR="00932099">
        <w:rPr>
          <w:lang w:val="en-US"/>
        </w:rPr>
        <w:t xml:space="preserve">). </w:t>
      </w:r>
      <w:r w:rsidR="002160CB">
        <w:rPr>
          <w:lang w:val="en-US"/>
        </w:rPr>
        <w:t xml:space="preserve">Therefore, in </w:t>
      </w:r>
      <w:r w:rsidR="0011701B">
        <w:rPr>
          <w:lang w:val="en-US"/>
        </w:rPr>
        <w:t xml:space="preserve">the face of </w:t>
      </w:r>
      <w:r w:rsidR="00161C65">
        <w:rPr>
          <w:lang w:val="en-US"/>
        </w:rPr>
        <w:t>the outbreak, one way in which digital technology may be employed</w:t>
      </w:r>
      <w:r w:rsidR="002160CB">
        <w:rPr>
          <w:lang w:val="en-US"/>
        </w:rPr>
        <w:t xml:space="preserve"> to address</w:t>
      </w:r>
      <w:r w:rsidR="00161C65">
        <w:rPr>
          <w:lang w:val="en-US"/>
        </w:rPr>
        <w:t xml:space="preserve"> the urgent needs in healthcare is in providing an immediate response. </w:t>
      </w:r>
      <w:r w:rsidR="0037044F" w:rsidRPr="0037044F">
        <w:rPr>
          <w:lang w:val="en-US"/>
        </w:rPr>
        <w:t>COVID-19</w:t>
      </w:r>
      <w:r w:rsidR="0037044F">
        <w:rPr>
          <w:lang w:val="en-US"/>
        </w:rPr>
        <w:t xml:space="preserve"> is a highly contagious disease</w:t>
      </w:r>
      <w:r w:rsidR="00D07810">
        <w:rPr>
          <w:lang w:val="en-US"/>
        </w:rPr>
        <w:t>, meaning it can be transmitted between individuals with ease. Therefore, contact tracing, surveillance, and testing are the main components constituting the virus's overall public health response (</w:t>
      </w:r>
      <w:r w:rsidR="00757715" w:rsidRPr="00E21A0B">
        <w:t>Alwashmi,</w:t>
      </w:r>
      <w:r w:rsidR="00757715">
        <w:t xml:space="preserve"> 2020</w:t>
      </w:r>
      <w:r w:rsidR="00D07810">
        <w:rPr>
          <w:lang w:val="en-US"/>
        </w:rPr>
        <w:t xml:space="preserve">). </w:t>
      </w:r>
      <w:r w:rsidR="00F64A82">
        <w:rPr>
          <w:lang w:val="en-US"/>
        </w:rPr>
        <w:t xml:space="preserve">For instance, in China, where the virus was first reported, </w:t>
      </w:r>
      <w:r w:rsidR="003473DA">
        <w:rPr>
          <w:lang w:val="en-US"/>
        </w:rPr>
        <w:t xml:space="preserve">data-driven technologies were applied to trace individuals who had been </w:t>
      </w:r>
      <w:r w:rsidR="00F466DC">
        <w:rPr>
          <w:lang w:val="en-US"/>
        </w:rPr>
        <w:t xml:space="preserve">in close proximity to </w:t>
      </w:r>
      <w:r w:rsidR="00DA09DC">
        <w:rPr>
          <w:lang w:val="en-US"/>
        </w:rPr>
        <w:t xml:space="preserve">patients. </w:t>
      </w:r>
    </w:p>
    <w:p w:rsidR="002211F8" w:rsidRDefault="00A30966" w:rsidP="00F6689D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Additionally, digital health may help improve diagnostic accuracy, making diagnostics more effective </w:t>
      </w:r>
      <w:r w:rsidR="00E7328D">
        <w:rPr>
          <w:lang w:val="en-US"/>
        </w:rPr>
        <w:t xml:space="preserve">and reliable in detecting positive cases and making it </w:t>
      </w:r>
      <w:r w:rsidR="00131529">
        <w:rPr>
          <w:lang w:val="en-US"/>
        </w:rPr>
        <w:t>available to a larger population</w:t>
      </w:r>
      <w:r w:rsidR="0002445E">
        <w:rPr>
          <w:lang w:val="en-US"/>
        </w:rPr>
        <w:t xml:space="preserve"> (WHO, 2020)</w:t>
      </w:r>
      <w:r w:rsidR="00131529">
        <w:rPr>
          <w:lang w:val="en-US"/>
        </w:rPr>
        <w:t xml:space="preserve">. </w:t>
      </w:r>
      <w:r w:rsidR="00200AF7">
        <w:rPr>
          <w:lang w:val="en-US"/>
        </w:rPr>
        <w:t>Through di</w:t>
      </w:r>
      <w:r w:rsidR="00A42683">
        <w:rPr>
          <w:lang w:val="en-US"/>
        </w:rPr>
        <w:t>gi</w:t>
      </w:r>
      <w:r w:rsidR="00200AF7">
        <w:rPr>
          <w:lang w:val="en-US"/>
        </w:rPr>
        <w:t xml:space="preserve">tal health, the hospital may deploy AI-powered CT imaging tools that reduce CT reading time considerably, ensuring that doctors respond to a larger population while maintaining accuracy in diagnosis and testing procedures. </w:t>
      </w:r>
      <w:r w:rsidR="007B5214">
        <w:rPr>
          <w:lang w:val="en-US"/>
        </w:rPr>
        <w:t>Besides, digital health has, for a long time, been credited for facilitating data sharing within the healthcare industry</w:t>
      </w:r>
      <w:r w:rsidR="00E21A0B" w:rsidRPr="00E21A0B">
        <w:t>Alwashmi,</w:t>
      </w:r>
      <w:r w:rsidR="006F0CCA">
        <w:t xml:space="preserve"> 2020</w:t>
      </w:r>
      <w:r w:rsidR="006F0CCA">
        <w:rPr>
          <w:lang w:val="en-US"/>
        </w:rPr>
        <w:t>)</w:t>
      </w:r>
      <w:r w:rsidR="007B5214">
        <w:rPr>
          <w:lang w:val="en-US"/>
        </w:rPr>
        <w:t xml:space="preserve">. Therefore, it </w:t>
      </w:r>
      <w:r w:rsidR="00E8543F">
        <w:rPr>
          <w:lang w:val="en-US"/>
        </w:rPr>
        <w:t xml:space="preserve">may be an effective </w:t>
      </w:r>
      <w:r w:rsidR="00033FE5">
        <w:rPr>
          <w:lang w:val="en-US"/>
        </w:rPr>
        <w:t xml:space="preserve">channel for ensuring data is readily available to facilitate </w:t>
      </w:r>
      <w:r w:rsidR="0006723E" w:rsidRPr="0006723E">
        <w:rPr>
          <w:lang w:val="en-US"/>
        </w:rPr>
        <w:t>COVID-19</w:t>
      </w:r>
      <w:r w:rsidR="0006723E">
        <w:rPr>
          <w:lang w:val="en-US"/>
        </w:rPr>
        <w:t xml:space="preserve"> surveillance and provide information on operations, such as organization capacity and how resources are managed</w:t>
      </w:r>
      <w:r w:rsidR="006F0CCA">
        <w:rPr>
          <w:lang w:val="en-US"/>
        </w:rPr>
        <w:t xml:space="preserve"> (</w:t>
      </w:r>
      <w:r w:rsidR="006F0CCA" w:rsidRPr="006F0CCA">
        <w:t>Peek, Sujan, &amp; Scott,</w:t>
      </w:r>
      <w:r w:rsidR="006F0CCA">
        <w:t xml:space="preserve"> 2020</w:t>
      </w:r>
      <w:r w:rsidR="006F0CCA">
        <w:rPr>
          <w:lang w:val="en-US"/>
        </w:rPr>
        <w:t>)</w:t>
      </w:r>
      <w:r w:rsidR="0006723E">
        <w:rPr>
          <w:lang w:val="en-US"/>
        </w:rPr>
        <w:t xml:space="preserve">. </w:t>
      </w:r>
    </w:p>
    <w:p w:rsidR="003B1152" w:rsidRPr="00F6689D" w:rsidRDefault="00A30966" w:rsidP="003B1152">
      <w:pPr>
        <w:spacing w:after="0"/>
        <w:ind w:firstLine="720"/>
        <w:jc w:val="both"/>
        <w:rPr>
          <w:b/>
          <w:bCs/>
          <w:lang w:val="en-US"/>
        </w:rPr>
      </w:pPr>
      <w:r>
        <w:rPr>
          <w:lang w:val="en-US"/>
        </w:rPr>
        <w:t xml:space="preserve">Finally, in the face of a public health crisis, it is common for healthcare organizations to overlook data </w:t>
      </w:r>
      <w:r w:rsidR="00A839B2">
        <w:rPr>
          <w:lang w:val="en-US"/>
        </w:rPr>
        <w:t>privacy and protection, putting patient data in significant danger of falling into the wrong hands</w:t>
      </w:r>
      <w:r w:rsidR="006F0CCA">
        <w:rPr>
          <w:lang w:val="en-US"/>
        </w:rPr>
        <w:t xml:space="preserve"> (</w:t>
      </w:r>
      <w:r w:rsidR="006F0CCA" w:rsidRPr="006F0CCA">
        <w:t>Peek, Sujan, &amp; Scott,</w:t>
      </w:r>
      <w:r w:rsidR="006F0CCA">
        <w:t xml:space="preserve"> 2020</w:t>
      </w:r>
      <w:r w:rsidR="006F0CCA">
        <w:rPr>
          <w:lang w:val="en-US"/>
        </w:rPr>
        <w:t>)</w:t>
      </w:r>
      <w:r w:rsidR="00A839B2">
        <w:rPr>
          <w:lang w:val="en-US"/>
        </w:rPr>
        <w:t>. However, analytics may link information security and risk management and re</w:t>
      </w:r>
      <w:r w:rsidR="00696CBF">
        <w:rPr>
          <w:lang w:val="en-US"/>
        </w:rPr>
        <w:t>-</w:t>
      </w:r>
      <w:r w:rsidR="00A839B2">
        <w:rPr>
          <w:lang w:val="en-US"/>
        </w:rPr>
        <w:t xml:space="preserve">identification through digital health, facilitating confidentiality of patient information. Additionally, </w:t>
      </w:r>
      <w:r w:rsidR="00F23C15">
        <w:rPr>
          <w:lang w:val="en-US"/>
        </w:rPr>
        <w:t xml:space="preserve">digital health may form the basis for the formulation of special legislation, specifically addressing </w:t>
      </w:r>
      <w:r w:rsidR="0011652C">
        <w:rPr>
          <w:lang w:val="en-US"/>
        </w:rPr>
        <w:t xml:space="preserve">issues of data security in the face of a pandemic like </w:t>
      </w:r>
      <w:r w:rsidR="0011652C" w:rsidRPr="0011652C">
        <w:rPr>
          <w:lang w:val="en-US"/>
        </w:rPr>
        <w:t>COVID-19</w:t>
      </w:r>
      <w:r w:rsidR="0011652C">
        <w:rPr>
          <w:lang w:val="en-US"/>
        </w:rPr>
        <w:t>(</w:t>
      </w:r>
      <w:r w:rsidR="006F0CCA" w:rsidRPr="006F0CCA">
        <w:t>Peek, Sujan, &amp; Scott,</w:t>
      </w:r>
      <w:r w:rsidR="006F0CCA">
        <w:t xml:space="preserve"> 2020</w:t>
      </w:r>
      <w:r w:rsidR="0011652C">
        <w:rPr>
          <w:lang w:val="en-US"/>
        </w:rPr>
        <w:t>).</w:t>
      </w:r>
    </w:p>
    <w:p w:rsidR="00F65CB7" w:rsidRDefault="00A30966" w:rsidP="003B1152">
      <w:pPr>
        <w:spacing w:after="0"/>
        <w:jc w:val="center"/>
        <w:rPr>
          <w:b/>
          <w:bCs/>
          <w:lang w:val="en-US"/>
        </w:rPr>
      </w:pPr>
      <w:r w:rsidRPr="00F6689D">
        <w:rPr>
          <w:b/>
          <w:bCs/>
          <w:lang w:val="en-US"/>
        </w:rPr>
        <w:t>Utilizing</w:t>
      </w:r>
      <w:r w:rsidR="00696CBF">
        <w:rPr>
          <w:b/>
          <w:bCs/>
          <w:lang w:val="en-US"/>
        </w:rPr>
        <w:t xml:space="preserve"> Telemedicine d</w:t>
      </w:r>
      <w:r w:rsidRPr="00F6689D">
        <w:rPr>
          <w:b/>
          <w:bCs/>
          <w:lang w:val="en-US"/>
        </w:rPr>
        <w:t xml:space="preserve">uring </w:t>
      </w:r>
      <w:r w:rsidR="00F6689D" w:rsidRPr="00F6689D">
        <w:rPr>
          <w:b/>
          <w:bCs/>
          <w:lang w:val="en-US"/>
        </w:rPr>
        <w:t>COVID-19</w:t>
      </w:r>
    </w:p>
    <w:p w:rsidR="00D23A05" w:rsidRDefault="00A30966" w:rsidP="00DF72A9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Empirical evidence </w:t>
      </w:r>
      <w:r w:rsidR="00AA167C">
        <w:rPr>
          <w:lang w:val="en-US"/>
        </w:rPr>
        <w:t xml:space="preserve">has revealed that in the face of a public health crisis, individuals with the commonly occurring and treatable conditions, including the seniors, </w:t>
      </w:r>
      <w:r w:rsidR="002812CC">
        <w:rPr>
          <w:lang w:val="en-US"/>
        </w:rPr>
        <w:t>underprivileged</w:t>
      </w:r>
      <w:r w:rsidR="00AA167C">
        <w:rPr>
          <w:lang w:val="en-US"/>
        </w:rPr>
        <w:t xml:space="preserve">, and underserved, often suffer the healthcare resources are </w:t>
      </w:r>
      <w:r w:rsidR="002812CC">
        <w:rPr>
          <w:lang w:val="en-US"/>
        </w:rPr>
        <w:t xml:space="preserve">diverted towards the </w:t>
      </w:r>
      <w:r w:rsidR="005D4ABE">
        <w:rPr>
          <w:lang w:val="en-US"/>
        </w:rPr>
        <w:t>pandemic</w:t>
      </w:r>
      <w:r w:rsidR="001352E8">
        <w:rPr>
          <w:lang w:val="en-US"/>
        </w:rPr>
        <w:t xml:space="preserve"> (</w:t>
      </w:r>
      <w:r w:rsidR="001352E8" w:rsidRPr="006F0CCA">
        <w:t>Peek, Sujan, &amp; Scott,</w:t>
      </w:r>
      <w:r w:rsidR="001352E8">
        <w:t xml:space="preserve"> 2020</w:t>
      </w:r>
      <w:r w:rsidR="001352E8">
        <w:rPr>
          <w:lang w:val="en-US"/>
        </w:rPr>
        <w:t>)</w:t>
      </w:r>
      <w:r w:rsidR="005D4ABE">
        <w:rPr>
          <w:lang w:val="en-US"/>
        </w:rPr>
        <w:t xml:space="preserve">. </w:t>
      </w:r>
      <w:r w:rsidR="001A0C79">
        <w:rPr>
          <w:lang w:val="en-US"/>
        </w:rPr>
        <w:t xml:space="preserve">However, </w:t>
      </w:r>
      <w:r w:rsidR="009F4808">
        <w:rPr>
          <w:lang w:val="en-US"/>
        </w:rPr>
        <w:t xml:space="preserve">healthcare organizations may utilize telemedicine </w:t>
      </w:r>
      <w:r w:rsidR="00492033">
        <w:rPr>
          <w:lang w:val="en-US"/>
        </w:rPr>
        <w:t>to provide the much</w:t>
      </w:r>
      <w:r w:rsidR="00273D71">
        <w:rPr>
          <w:lang w:val="en-US"/>
        </w:rPr>
        <w:t>-</w:t>
      </w:r>
      <w:r w:rsidR="00492033">
        <w:rPr>
          <w:lang w:val="en-US"/>
        </w:rPr>
        <w:t xml:space="preserve">needed </w:t>
      </w:r>
      <w:r w:rsidR="00273D71">
        <w:rPr>
          <w:lang w:val="en-US"/>
        </w:rPr>
        <w:t>primary</w:t>
      </w:r>
      <w:r w:rsidR="00F90F02">
        <w:rPr>
          <w:lang w:val="en-US"/>
        </w:rPr>
        <w:t xml:space="preserve"> care</w:t>
      </w:r>
      <w:r w:rsidR="00273D71">
        <w:rPr>
          <w:lang w:val="en-US"/>
        </w:rPr>
        <w:t xml:space="preserve"> and outpatient services</w:t>
      </w:r>
      <w:r w:rsidR="00F90F02">
        <w:rPr>
          <w:lang w:val="en-US"/>
        </w:rPr>
        <w:t xml:space="preserve"> to these individuals in various ways. </w:t>
      </w:r>
      <w:r w:rsidR="00B901F3">
        <w:rPr>
          <w:lang w:val="en-US"/>
        </w:rPr>
        <w:t xml:space="preserve">One way is by identifying the current gaps in care regarding healthcare provision </w:t>
      </w:r>
      <w:r w:rsidR="00A928B4">
        <w:rPr>
          <w:lang w:val="en-US"/>
        </w:rPr>
        <w:t xml:space="preserve">of care to </w:t>
      </w:r>
      <w:r w:rsidR="00A928B4" w:rsidRPr="00A928B4">
        <w:rPr>
          <w:lang w:val="en-US"/>
        </w:rPr>
        <w:t>disproportionately affected</w:t>
      </w:r>
      <w:r w:rsidR="00A928B4">
        <w:rPr>
          <w:lang w:val="en-US"/>
        </w:rPr>
        <w:t xml:space="preserve"> communities</w:t>
      </w:r>
      <w:r w:rsidR="001352E8">
        <w:rPr>
          <w:lang w:val="en-US"/>
        </w:rPr>
        <w:t xml:space="preserve"> (WHO, 2020)</w:t>
      </w:r>
      <w:r w:rsidR="00A0381D">
        <w:rPr>
          <w:lang w:val="en-US"/>
        </w:rPr>
        <w:t xml:space="preserve">. </w:t>
      </w:r>
      <w:r w:rsidR="0093201E">
        <w:rPr>
          <w:lang w:val="en-US"/>
        </w:rPr>
        <w:t xml:space="preserve">For instance, seniors, underprivileged, and underserved </w:t>
      </w:r>
      <w:r w:rsidR="0027708F">
        <w:rPr>
          <w:lang w:val="en-US"/>
        </w:rPr>
        <w:t xml:space="preserve">communities </w:t>
      </w:r>
      <w:r w:rsidR="00F10412">
        <w:rPr>
          <w:lang w:val="en-US"/>
        </w:rPr>
        <w:t>do not have access to digital devices that facilitate telemedicine, which is a major barrier to telehealth. However, t</w:t>
      </w:r>
      <w:r w:rsidR="00E24A5C">
        <w:rPr>
          <w:lang w:val="en-US"/>
        </w:rPr>
        <w:t xml:space="preserve">hrough the adoption of AI technologies, healthcare organizations can undertake an analysis of </w:t>
      </w:r>
      <w:r w:rsidR="00CD11B6">
        <w:rPr>
          <w:lang w:val="en-US"/>
        </w:rPr>
        <w:t xml:space="preserve">their service delivery approaches, identifying </w:t>
      </w:r>
      <w:r w:rsidR="00813D73">
        <w:rPr>
          <w:lang w:val="en-US"/>
        </w:rPr>
        <w:t xml:space="preserve">the challenges in </w:t>
      </w:r>
      <w:r w:rsidR="00FB6D8B">
        <w:rPr>
          <w:lang w:val="en-US"/>
        </w:rPr>
        <w:t xml:space="preserve">attending to the needs of </w:t>
      </w:r>
      <w:r w:rsidR="00FB6D8B" w:rsidRPr="00FB6D8B">
        <w:rPr>
          <w:lang w:val="en-US"/>
        </w:rPr>
        <w:t>seniors</w:t>
      </w:r>
      <w:r w:rsidR="00FB6D8B">
        <w:rPr>
          <w:lang w:val="en-US"/>
        </w:rPr>
        <w:t>,</w:t>
      </w:r>
      <w:r w:rsidR="00FB6D8B" w:rsidRPr="00FB6D8B">
        <w:rPr>
          <w:lang w:val="en-US"/>
        </w:rPr>
        <w:t xml:space="preserve"> underprivileged</w:t>
      </w:r>
      <w:r w:rsidR="00FB6D8B">
        <w:rPr>
          <w:lang w:val="en-US"/>
        </w:rPr>
        <w:t>,</w:t>
      </w:r>
      <w:r w:rsidR="00FB6D8B" w:rsidRPr="00FB6D8B">
        <w:rPr>
          <w:lang w:val="en-US"/>
        </w:rPr>
        <w:t xml:space="preserve"> underserved</w:t>
      </w:r>
      <w:r w:rsidR="00FB6D8B">
        <w:rPr>
          <w:lang w:val="en-US"/>
        </w:rPr>
        <w:t xml:space="preserve"> communities</w:t>
      </w:r>
      <w:r w:rsidR="001352E8">
        <w:rPr>
          <w:lang w:val="en-US"/>
        </w:rPr>
        <w:t xml:space="preserve"> (WHO, 2020)</w:t>
      </w:r>
      <w:r w:rsidR="00FB6D8B">
        <w:rPr>
          <w:lang w:val="en-US"/>
        </w:rPr>
        <w:t xml:space="preserve">. </w:t>
      </w:r>
    </w:p>
    <w:p w:rsidR="0002445E" w:rsidRPr="00DF72A9" w:rsidRDefault="00A30966" w:rsidP="0093201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Additionally, </w:t>
      </w:r>
      <w:r w:rsidR="00D23A05">
        <w:rPr>
          <w:lang w:val="en-US"/>
        </w:rPr>
        <w:t xml:space="preserve">as the </w:t>
      </w:r>
      <w:r w:rsidR="00D23A05" w:rsidRPr="0011652C">
        <w:rPr>
          <w:lang w:val="en-US"/>
        </w:rPr>
        <w:t>COVID-19</w:t>
      </w:r>
      <w:r w:rsidR="00D23A05">
        <w:rPr>
          <w:lang w:val="en-US"/>
        </w:rPr>
        <w:t xml:space="preserve"> pandemic spread worldwide, most healthcare organizations closed their outpatient services entirely, citing patients' security an</w:t>
      </w:r>
      <w:r w:rsidR="00AB19EE">
        <w:rPr>
          <w:lang w:val="en-US"/>
        </w:rPr>
        <w:t xml:space="preserve">d maintaining the requirements of social </w:t>
      </w:r>
      <w:r w:rsidR="00696CBF">
        <w:rPr>
          <w:lang w:val="en-US"/>
        </w:rPr>
        <w:t>distancing (</w:t>
      </w:r>
      <w:r w:rsidR="001352E8" w:rsidRPr="001352E8">
        <w:rPr>
          <w:lang w:val="en-US"/>
        </w:rPr>
        <w:t>Jercich</w:t>
      </w:r>
      <w:r w:rsidR="001352E8">
        <w:rPr>
          <w:lang w:val="en-US"/>
        </w:rPr>
        <w:t>, 2020</w:t>
      </w:r>
      <w:r w:rsidR="00707CF5">
        <w:rPr>
          <w:lang w:val="en-US"/>
        </w:rPr>
        <w:t>)</w:t>
      </w:r>
      <w:r w:rsidR="00AB19EE">
        <w:rPr>
          <w:lang w:val="en-US"/>
        </w:rPr>
        <w:t>. Therefore, most healthcare organizations adopted telehealth to conduct online consultations while revamping the already existing online telemedicine platforms to meet the seniors' needs, underprivileged, and underserved communit</w:t>
      </w:r>
      <w:r w:rsidR="00540641">
        <w:rPr>
          <w:lang w:val="en-US"/>
        </w:rPr>
        <w:t>i</w:t>
      </w:r>
      <w:r w:rsidR="00AB19EE">
        <w:rPr>
          <w:lang w:val="en-US"/>
        </w:rPr>
        <w:t>es</w:t>
      </w:r>
      <w:r w:rsidR="001352E8">
        <w:rPr>
          <w:lang w:val="en-US"/>
        </w:rPr>
        <w:t xml:space="preserve"> (</w:t>
      </w:r>
      <w:r w:rsidR="001352E8" w:rsidRPr="001352E8">
        <w:rPr>
          <w:lang w:val="en-US"/>
        </w:rPr>
        <w:t>Jercich</w:t>
      </w:r>
      <w:r w:rsidR="001352E8">
        <w:rPr>
          <w:lang w:val="en-US"/>
        </w:rPr>
        <w:t>, 2020)</w:t>
      </w:r>
      <w:r w:rsidR="00AB19EE">
        <w:rPr>
          <w:lang w:val="en-US"/>
        </w:rPr>
        <w:t xml:space="preserve">. </w:t>
      </w:r>
      <w:r w:rsidR="0093201E">
        <w:rPr>
          <w:lang w:val="en-US"/>
        </w:rPr>
        <w:t xml:space="preserve">For instance, healthcare organizations are AI-powered imaging to allow medical practitioners to read patient CT scans from miles away. </w:t>
      </w:r>
    </w:p>
    <w:p w:rsidR="00C745DD" w:rsidRDefault="00A30966" w:rsidP="00C745DD">
      <w:pPr>
        <w:spacing w:after="0"/>
        <w:jc w:val="center"/>
      </w:pPr>
      <w:r>
        <w:t>References</w:t>
      </w:r>
    </w:p>
    <w:p w:rsidR="00E21A0B" w:rsidRDefault="00A30966" w:rsidP="00C745DD">
      <w:pPr>
        <w:spacing w:after="0"/>
        <w:ind w:left="720" w:hanging="720"/>
        <w:jc w:val="both"/>
      </w:pPr>
      <w:r w:rsidRPr="00E21A0B">
        <w:t>Alwashmi, M. F. (2020). The use of digital health in the detection and management of COVID-19. </w:t>
      </w:r>
      <w:r w:rsidRPr="00E21A0B">
        <w:rPr>
          <w:i/>
          <w:iCs/>
        </w:rPr>
        <w:t>International Journal of Environmental Research and Public Health</w:t>
      </w:r>
      <w:r w:rsidRPr="00E21A0B">
        <w:t>, </w:t>
      </w:r>
      <w:r w:rsidRPr="00E21A0B">
        <w:rPr>
          <w:i/>
          <w:iCs/>
        </w:rPr>
        <w:t>17</w:t>
      </w:r>
      <w:r w:rsidRPr="00E21A0B">
        <w:t>(8), 2906.</w:t>
      </w:r>
    </w:p>
    <w:p w:rsidR="00D64EA0" w:rsidRPr="00D64EA0" w:rsidRDefault="00A30966" w:rsidP="00C745DD">
      <w:pPr>
        <w:spacing w:after="0"/>
        <w:ind w:left="720" w:hanging="720"/>
        <w:jc w:val="both"/>
      </w:pPr>
      <w:r w:rsidRPr="001352E8">
        <w:rPr>
          <w:lang w:val="en-US"/>
        </w:rPr>
        <w:t>Jercich</w:t>
      </w:r>
      <w:r>
        <w:rPr>
          <w:lang w:val="en-US"/>
        </w:rPr>
        <w:t xml:space="preserve">, K. (2020). </w:t>
      </w:r>
      <w:r w:rsidRPr="00D64EA0">
        <w:rPr>
          <w:lang w:val="en-US"/>
        </w:rPr>
        <w:t>COVID-19 presents a new chance to make telehealth accessible to the underserved</w:t>
      </w:r>
      <w:r>
        <w:rPr>
          <w:lang w:val="en-US"/>
        </w:rPr>
        <w:t xml:space="preserve">. </w:t>
      </w:r>
      <w:r>
        <w:rPr>
          <w:i/>
          <w:iCs/>
          <w:lang w:val="en-US"/>
        </w:rPr>
        <w:t xml:space="preserve">Healthcare IT News Editorial </w:t>
      </w:r>
      <w:r>
        <w:rPr>
          <w:lang w:val="en-US"/>
        </w:rPr>
        <w:t xml:space="preserve">[Online]. Retrieved from </w:t>
      </w:r>
      <w:hyperlink r:id="rId7" w:history="1">
        <w:r w:rsidRPr="00F80E77">
          <w:rPr>
            <w:rStyle w:val="Hyperlink"/>
            <w:lang w:val="en-US"/>
          </w:rPr>
          <w:t>https://www.healthcareitnews.com/news/covid-19-presents-new-chance-make-telehealth-accessible-underserved</w:t>
        </w:r>
      </w:hyperlink>
    </w:p>
    <w:p w:rsidR="00C745DD" w:rsidRDefault="00A30966" w:rsidP="00C745DD">
      <w:pPr>
        <w:spacing w:after="0"/>
        <w:ind w:left="720" w:hanging="720"/>
        <w:jc w:val="both"/>
      </w:pPr>
      <w:r w:rsidRPr="006F0CCA">
        <w:t>Peek, N., Sujan, M., &amp; Scott, P. (2020). Digital health and care in pandemic times: impact of COVID-19.</w:t>
      </w:r>
    </w:p>
    <w:p w:rsidR="001352E8" w:rsidRPr="00946153" w:rsidRDefault="00A30966" w:rsidP="00C745DD">
      <w:pPr>
        <w:spacing w:after="0"/>
        <w:ind w:left="720" w:hanging="720"/>
        <w:jc w:val="both"/>
      </w:pPr>
      <w:r>
        <w:t xml:space="preserve">World Health Organization. (2020). </w:t>
      </w:r>
      <w:r w:rsidRPr="001352E8">
        <w:t>COVID-19 and digital health: What can digital health offer for COVID-19?</w:t>
      </w:r>
      <w:r>
        <w:t xml:space="preserve"> Retrieved from </w:t>
      </w:r>
      <w:hyperlink r:id="rId8" w:history="1">
        <w:r w:rsidRPr="00F80E77">
          <w:rPr>
            <w:rStyle w:val="Hyperlink"/>
          </w:rPr>
          <w:t>https://www.who.int/china/news/feature-stories/detail/covid-19-and-digital-health-what-can-digital-health-offer-for-covid-19</w:t>
        </w:r>
      </w:hyperlink>
    </w:p>
    <w:sectPr w:rsidR="001352E8" w:rsidRPr="00946153" w:rsidSect="006E645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3D9" w:rsidRDefault="006063D9">
      <w:pPr>
        <w:spacing w:after="0" w:line="240" w:lineRule="auto"/>
      </w:pPr>
      <w:r>
        <w:separator/>
      </w:r>
    </w:p>
  </w:endnote>
  <w:endnote w:type="continuationSeparator" w:id="1">
    <w:p w:rsidR="006063D9" w:rsidRDefault="00606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3D9" w:rsidRDefault="006063D9">
      <w:pPr>
        <w:spacing w:after="0" w:line="240" w:lineRule="auto"/>
      </w:pPr>
      <w:r>
        <w:separator/>
      </w:r>
    </w:p>
  </w:footnote>
  <w:footnote w:type="continuationSeparator" w:id="1">
    <w:p w:rsidR="006063D9" w:rsidRDefault="00606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A30966" w:rsidP="00EB2AD2">
        <w:r w:rsidRPr="009032F4">
          <w:t>HEALTH INFORMATICS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5F6657">
          <w:fldChar w:fldCharType="begin"/>
        </w:r>
        <w:r w:rsidR="00532362">
          <w:instrText xml:space="preserve"> PAGE   \* MERGEFORMAT </w:instrText>
        </w:r>
        <w:r w:rsidR="005F6657">
          <w:fldChar w:fldCharType="separate"/>
        </w:r>
        <w:r w:rsidR="00696CBF">
          <w:rPr>
            <w:noProof/>
          </w:rPr>
          <w:t>2</w:t>
        </w:r>
        <w:r w:rsidR="005F6657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A30966" w:rsidP="000C24B1">
    <w:r>
      <w:t>Running head:</w:t>
    </w:r>
    <w:r w:rsidR="00B4070C">
      <w:t xml:space="preserve"> </w:t>
    </w:r>
    <w:r w:rsidR="009032F4" w:rsidRPr="009032F4">
      <w:t>HEALTH INFORMATICS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4E602576">
      <w:start w:val="1"/>
      <w:numFmt w:val="decimal"/>
      <w:lvlText w:val="%1."/>
      <w:lvlJc w:val="left"/>
      <w:pPr>
        <w:ind w:left="720" w:hanging="360"/>
      </w:pPr>
    </w:lvl>
    <w:lvl w:ilvl="1" w:tplc="9A18F982">
      <w:start w:val="1"/>
      <w:numFmt w:val="lowerLetter"/>
      <w:lvlText w:val="%2."/>
      <w:lvlJc w:val="left"/>
      <w:pPr>
        <w:ind w:left="1440" w:hanging="360"/>
      </w:pPr>
    </w:lvl>
    <w:lvl w:ilvl="2" w:tplc="759C3EB2">
      <w:start w:val="1"/>
      <w:numFmt w:val="lowerRoman"/>
      <w:lvlText w:val="%3."/>
      <w:lvlJc w:val="right"/>
      <w:pPr>
        <w:ind w:left="2160" w:hanging="180"/>
      </w:pPr>
    </w:lvl>
    <w:lvl w:ilvl="3" w:tplc="8C3C556C">
      <w:start w:val="1"/>
      <w:numFmt w:val="decimal"/>
      <w:lvlText w:val="%4."/>
      <w:lvlJc w:val="left"/>
      <w:pPr>
        <w:ind w:left="2880" w:hanging="360"/>
      </w:pPr>
    </w:lvl>
    <w:lvl w:ilvl="4" w:tplc="7898C356">
      <w:start w:val="1"/>
      <w:numFmt w:val="lowerLetter"/>
      <w:lvlText w:val="%5."/>
      <w:lvlJc w:val="left"/>
      <w:pPr>
        <w:ind w:left="3600" w:hanging="360"/>
      </w:pPr>
    </w:lvl>
    <w:lvl w:ilvl="5" w:tplc="6CFC9170">
      <w:start w:val="1"/>
      <w:numFmt w:val="lowerRoman"/>
      <w:lvlText w:val="%6."/>
      <w:lvlJc w:val="right"/>
      <w:pPr>
        <w:ind w:left="4320" w:hanging="180"/>
      </w:pPr>
    </w:lvl>
    <w:lvl w:ilvl="6" w:tplc="0388BB8C">
      <w:start w:val="1"/>
      <w:numFmt w:val="decimal"/>
      <w:lvlText w:val="%7."/>
      <w:lvlJc w:val="left"/>
      <w:pPr>
        <w:ind w:left="5040" w:hanging="360"/>
      </w:pPr>
    </w:lvl>
    <w:lvl w:ilvl="7" w:tplc="962EFA06">
      <w:start w:val="1"/>
      <w:numFmt w:val="lowerLetter"/>
      <w:lvlText w:val="%8."/>
      <w:lvlJc w:val="left"/>
      <w:pPr>
        <w:ind w:left="5760" w:hanging="360"/>
      </w:pPr>
    </w:lvl>
    <w:lvl w:ilvl="8" w:tplc="58204A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2A184E5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0B21A0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75C21DA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22A390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55DC6976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753E2DF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40C59C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CCC0B7C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21C309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3D2879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8F1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445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E839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AA59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56E6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A0C7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213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3CCD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C09E013C">
      <w:start w:val="1"/>
      <w:numFmt w:val="decimal"/>
      <w:lvlText w:val="%1."/>
      <w:lvlJc w:val="left"/>
      <w:pPr>
        <w:ind w:left="720" w:hanging="360"/>
      </w:pPr>
    </w:lvl>
    <w:lvl w:ilvl="1" w:tplc="C900ACF0" w:tentative="1">
      <w:start w:val="1"/>
      <w:numFmt w:val="lowerLetter"/>
      <w:lvlText w:val="%2."/>
      <w:lvlJc w:val="left"/>
      <w:pPr>
        <w:ind w:left="1440" w:hanging="360"/>
      </w:pPr>
    </w:lvl>
    <w:lvl w:ilvl="2" w:tplc="16F664EA" w:tentative="1">
      <w:start w:val="1"/>
      <w:numFmt w:val="lowerRoman"/>
      <w:lvlText w:val="%3."/>
      <w:lvlJc w:val="right"/>
      <w:pPr>
        <w:ind w:left="2160" w:hanging="180"/>
      </w:pPr>
    </w:lvl>
    <w:lvl w:ilvl="3" w:tplc="C83EAE38" w:tentative="1">
      <w:start w:val="1"/>
      <w:numFmt w:val="decimal"/>
      <w:lvlText w:val="%4."/>
      <w:lvlJc w:val="left"/>
      <w:pPr>
        <w:ind w:left="2880" w:hanging="360"/>
      </w:pPr>
    </w:lvl>
    <w:lvl w:ilvl="4" w:tplc="4F9C6EC6" w:tentative="1">
      <w:start w:val="1"/>
      <w:numFmt w:val="lowerLetter"/>
      <w:lvlText w:val="%5."/>
      <w:lvlJc w:val="left"/>
      <w:pPr>
        <w:ind w:left="3600" w:hanging="360"/>
      </w:pPr>
    </w:lvl>
    <w:lvl w:ilvl="5" w:tplc="08585E58" w:tentative="1">
      <w:start w:val="1"/>
      <w:numFmt w:val="lowerRoman"/>
      <w:lvlText w:val="%6."/>
      <w:lvlJc w:val="right"/>
      <w:pPr>
        <w:ind w:left="4320" w:hanging="180"/>
      </w:pPr>
    </w:lvl>
    <w:lvl w:ilvl="6" w:tplc="F11202FE" w:tentative="1">
      <w:start w:val="1"/>
      <w:numFmt w:val="decimal"/>
      <w:lvlText w:val="%7."/>
      <w:lvlJc w:val="left"/>
      <w:pPr>
        <w:ind w:left="5040" w:hanging="360"/>
      </w:pPr>
    </w:lvl>
    <w:lvl w:ilvl="7" w:tplc="0B2AA1E4" w:tentative="1">
      <w:start w:val="1"/>
      <w:numFmt w:val="lowerLetter"/>
      <w:lvlText w:val="%8."/>
      <w:lvlJc w:val="left"/>
      <w:pPr>
        <w:ind w:left="5760" w:hanging="360"/>
      </w:pPr>
    </w:lvl>
    <w:lvl w:ilvl="8" w:tplc="3E828E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A7EC8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F264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B2D2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41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5471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7623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AE3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A18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5606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63E60BC8">
      <w:start w:val="1"/>
      <w:numFmt w:val="decimal"/>
      <w:lvlText w:val="%1."/>
      <w:lvlJc w:val="left"/>
      <w:pPr>
        <w:ind w:left="720" w:hanging="360"/>
      </w:pPr>
    </w:lvl>
    <w:lvl w:ilvl="1" w:tplc="7B4C8A54" w:tentative="1">
      <w:start w:val="1"/>
      <w:numFmt w:val="lowerLetter"/>
      <w:lvlText w:val="%2."/>
      <w:lvlJc w:val="left"/>
      <w:pPr>
        <w:ind w:left="1440" w:hanging="360"/>
      </w:pPr>
    </w:lvl>
    <w:lvl w:ilvl="2" w:tplc="3260DC34" w:tentative="1">
      <w:start w:val="1"/>
      <w:numFmt w:val="lowerRoman"/>
      <w:lvlText w:val="%3."/>
      <w:lvlJc w:val="right"/>
      <w:pPr>
        <w:ind w:left="2160" w:hanging="180"/>
      </w:pPr>
    </w:lvl>
    <w:lvl w:ilvl="3" w:tplc="5F243F40" w:tentative="1">
      <w:start w:val="1"/>
      <w:numFmt w:val="decimal"/>
      <w:lvlText w:val="%4."/>
      <w:lvlJc w:val="left"/>
      <w:pPr>
        <w:ind w:left="2880" w:hanging="360"/>
      </w:pPr>
    </w:lvl>
    <w:lvl w:ilvl="4" w:tplc="04DCE134" w:tentative="1">
      <w:start w:val="1"/>
      <w:numFmt w:val="lowerLetter"/>
      <w:lvlText w:val="%5."/>
      <w:lvlJc w:val="left"/>
      <w:pPr>
        <w:ind w:left="3600" w:hanging="360"/>
      </w:pPr>
    </w:lvl>
    <w:lvl w:ilvl="5" w:tplc="08CE3AC0" w:tentative="1">
      <w:start w:val="1"/>
      <w:numFmt w:val="lowerRoman"/>
      <w:lvlText w:val="%6."/>
      <w:lvlJc w:val="right"/>
      <w:pPr>
        <w:ind w:left="4320" w:hanging="180"/>
      </w:pPr>
    </w:lvl>
    <w:lvl w:ilvl="6" w:tplc="4BB6D99E" w:tentative="1">
      <w:start w:val="1"/>
      <w:numFmt w:val="decimal"/>
      <w:lvlText w:val="%7."/>
      <w:lvlJc w:val="left"/>
      <w:pPr>
        <w:ind w:left="5040" w:hanging="360"/>
      </w:pPr>
    </w:lvl>
    <w:lvl w:ilvl="7" w:tplc="21D6632E" w:tentative="1">
      <w:start w:val="1"/>
      <w:numFmt w:val="lowerLetter"/>
      <w:lvlText w:val="%8."/>
      <w:lvlJc w:val="left"/>
      <w:pPr>
        <w:ind w:left="5760" w:hanging="360"/>
      </w:pPr>
    </w:lvl>
    <w:lvl w:ilvl="8" w:tplc="5B8C5F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11A5E"/>
    <w:rsid w:val="00017466"/>
    <w:rsid w:val="00017BBE"/>
    <w:rsid w:val="00020291"/>
    <w:rsid w:val="000203BB"/>
    <w:rsid w:val="00021523"/>
    <w:rsid w:val="000218B8"/>
    <w:rsid w:val="0002445E"/>
    <w:rsid w:val="00025104"/>
    <w:rsid w:val="00025AA3"/>
    <w:rsid w:val="00025EF1"/>
    <w:rsid w:val="0002683F"/>
    <w:rsid w:val="00026B25"/>
    <w:rsid w:val="00030384"/>
    <w:rsid w:val="0003146C"/>
    <w:rsid w:val="00033FE5"/>
    <w:rsid w:val="000373EB"/>
    <w:rsid w:val="00037D48"/>
    <w:rsid w:val="000452A3"/>
    <w:rsid w:val="000459FD"/>
    <w:rsid w:val="00053C2D"/>
    <w:rsid w:val="00054ECD"/>
    <w:rsid w:val="000557F7"/>
    <w:rsid w:val="00055CFC"/>
    <w:rsid w:val="00056270"/>
    <w:rsid w:val="00056DA8"/>
    <w:rsid w:val="00057D23"/>
    <w:rsid w:val="00057F2F"/>
    <w:rsid w:val="00060433"/>
    <w:rsid w:val="000633C3"/>
    <w:rsid w:val="0006350A"/>
    <w:rsid w:val="00063A69"/>
    <w:rsid w:val="00066641"/>
    <w:rsid w:val="0006723E"/>
    <w:rsid w:val="000765A9"/>
    <w:rsid w:val="0007681D"/>
    <w:rsid w:val="00080377"/>
    <w:rsid w:val="00080BC3"/>
    <w:rsid w:val="00082320"/>
    <w:rsid w:val="000829EB"/>
    <w:rsid w:val="00086D27"/>
    <w:rsid w:val="000935CE"/>
    <w:rsid w:val="0009526F"/>
    <w:rsid w:val="00096A36"/>
    <w:rsid w:val="00097EB2"/>
    <w:rsid w:val="000A1889"/>
    <w:rsid w:val="000A28BE"/>
    <w:rsid w:val="000A28F8"/>
    <w:rsid w:val="000A3D40"/>
    <w:rsid w:val="000A3D9F"/>
    <w:rsid w:val="000A6447"/>
    <w:rsid w:val="000A6E4E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3B5D"/>
    <w:rsid w:val="000D66AD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4227"/>
    <w:rsid w:val="000F61D2"/>
    <w:rsid w:val="000F6DE7"/>
    <w:rsid w:val="001030D5"/>
    <w:rsid w:val="00104288"/>
    <w:rsid w:val="00106A84"/>
    <w:rsid w:val="00110EB6"/>
    <w:rsid w:val="00111FE5"/>
    <w:rsid w:val="001128A1"/>
    <w:rsid w:val="00113320"/>
    <w:rsid w:val="00114215"/>
    <w:rsid w:val="00114B66"/>
    <w:rsid w:val="00115B85"/>
    <w:rsid w:val="0011652C"/>
    <w:rsid w:val="0011701B"/>
    <w:rsid w:val="00117B15"/>
    <w:rsid w:val="001202A1"/>
    <w:rsid w:val="00127DFA"/>
    <w:rsid w:val="00131529"/>
    <w:rsid w:val="00131A91"/>
    <w:rsid w:val="00132C56"/>
    <w:rsid w:val="00132CF6"/>
    <w:rsid w:val="0013502D"/>
    <w:rsid w:val="001352E8"/>
    <w:rsid w:val="00136B53"/>
    <w:rsid w:val="001424C8"/>
    <w:rsid w:val="001448AE"/>
    <w:rsid w:val="00145BBD"/>
    <w:rsid w:val="00150169"/>
    <w:rsid w:val="00150A0F"/>
    <w:rsid w:val="00150C0C"/>
    <w:rsid w:val="00151B37"/>
    <w:rsid w:val="001566E9"/>
    <w:rsid w:val="001577CB"/>
    <w:rsid w:val="0016027A"/>
    <w:rsid w:val="00161C65"/>
    <w:rsid w:val="00163DD3"/>
    <w:rsid w:val="00164CBB"/>
    <w:rsid w:val="001665DC"/>
    <w:rsid w:val="00166F23"/>
    <w:rsid w:val="00167105"/>
    <w:rsid w:val="001720CA"/>
    <w:rsid w:val="00172FA9"/>
    <w:rsid w:val="0017352D"/>
    <w:rsid w:val="0017635C"/>
    <w:rsid w:val="0017768A"/>
    <w:rsid w:val="0018123B"/>
    <w:rsid w:val="001812E5"/>
    <w:rsid w:val="001829BE"/>
    <w:rsid w:val="0018362D"/>
    <w:rsid w:val="00185BB2"/>
    <w:rsid w:val="00187CB0"/>
    <w:rsid w:val="00191912"/>
    <w:rsid w:val="00193F09"/>
    <w:rsid w:val="00196365"/>
    <w:rsid w:val="001A05E8"/>
    <w:rsid w:val="001A0C79"/>
    <w:rsid w:val="001A1DDB"/>
    <w:rsid w:val="001A34D0"/>
    <w:rsid w:val="001A5BD6"/>
    <w:rsid w:val="001A7992"/>
    <w:rsid w:val="001B1A57"/>
    <w:rsid w:val="001B3D3D"/>
    <w:rsid w:val="001B45DF"/>
    <w:rsid w:val="001B6CFB"/>
    <w:rsid w:val="001C077A"/>
    <w:rsid w:val="001C16E1"/>
    <w:rsid w:val="001C44AC"/>
    <w:rsid w:val="001C595D"/>
    <w:rsid w:val="001D0461"/>
    <w:rsid w:val="001D1A56"/>
    <w:rsid w:val="001D211A"/>
    <w:rsid w:val="001D4C24"/>
    <w:rsid w:val="001D53BC"/>
    <w:rsid w:val="001D7791"/>
    <w:rsid w:val="001E3D3A"/>
    <w:rsid w:val="001E48B0"/>
    <w:rsid w:val="001E522F"/>
    <w:rsid w:val="001E6368"/>
    <w:rsid w:val="001F648A"/>
    <w:rsid w:val="001F75D6"/>
    <w:rsid w:val="001F787F"/>
    <w:rsid w:val="001F7C21"/>
    <w:rsid w:val="00200AF7"/>
    <w:rsid w:val="0020185D"/>
    <w:rsid w:val="0020211E"/>
    <w:rsid w:val="002022D3"/>
    <w:rsid w:val="002040A1"/>
    <w:rsid w:val="002040E1"/>
    <w:rsid w:val="00205F58"/>
    <w:rsid w:val="002160CB"/>
    <w:rsid w:val="002211F8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445CF"/>
    <w:rsid w:val="00252077"/>
    <w:rsid w:val="0025571D"/>
    <w:rsid w:val="00255F89"/>
    <w:rsid w:val="00257328"/>
    <w:rsid w:val="00257A49"/>
    <w:rsid w:val="00262614"/>
    <w:rsid w:val="00263056"/>
    <w:rsid w:val="00264F9F"/>
    <w:rsid w:val="00270B66"/>
    <w:rsid w:val="00270F48"/>
    <w:rsid w:val="0027172D"/>
    <w:rsid w:val="00273D71"/>
    <w:rsid w:val="0027524E"/>
    <w:rsid w:val="00275BCF"/>
    <w:rsid w:val="0027708F"/>
    <w:rsid w:val="00280555"/>
    <w:rsid w:val="00280944"/>
    <w:rsid w:val="00280ECE"/>
    <w:rsid w:val="002812CC"/>
    <w:rsid w:val="00284F99"/>
    <w:rsid w:val="0029052F"/>
    <w:rsid w:val="00296BA7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B2FC1"/>
    <w:rsid w:val="002B3E12"/>
    <w:rsid w:val="002B4319"/>
    <w:rsid w:val="002B5072"/>
    <w:rsid w:val="002B554B"/>
    <w:rsid w:val="002C3597"/>
    <w:rsid w:val="002C54CD"/>
    <w:rsid w:val="002C6D06"/>
    <w:rsid w:val="002D0716"/>
    <w:rsid w:val="002D0EC8"/>
    <w:rsid w:val="002D24EB"/>
    <w:rsid w:val="002D5739"/>
    <w:rsid w:val="002E153F"/>
    <w:rsid w:val="002E443B"/>
    <w:rsid w:val="002E4995"/>
    <w:rsid w:val="002E5DA0"/>
    <w:rsid w:val="002E603C"/>
    <w:rsid w:val="002E627D"/>
    <w:rsid w:val="002E6C0E"/>
    <w:rsid w:val="002E6C48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10C0E"/>
    <w:rsid w:val="00312819"/>
    <w:rsid w:val="00312E8D"/>
    <w:rsid w:val="00313D3B"/>
    <w:rsid w:val="0031489A"/>
    <w:rsid w:val="0031680E"/>
    <w:rsid w:val="00317036"/>
    <w:rsid w:val="00320808"/>
    <w:rsid w:val="00321B59"/>
    <w:rsid w:val="00322AEA"/>
    <w:rsid w:val="003244BB"/>
    <w:rsid w:val="00324713"/>
    <w:rsid w:val="003302F4"/>
    <w:rsid w:val="0033153C"/>
    <w:rsid w:val="00332553"/>
    <w:rsid w:val="00334B48"/>
    <w:rsid w:val="00336561"/>
    <w:rsid w:val="00342CCC"/>
    <w:rsid w:val="0034322D"/>
    <w:rsid w:val="003449D4"/>
    <w:rsid w:val="00344F49"/>
    <w:rsid w:val="0034514A"/>
    <w:rsid w:val="00345E8E"/>
    <w:rsid w:val="003473A0"/>
    <w:rsid w:val="003473DA"/>
    <w:rsid w:val="003508AF"/>
    <w:rsid w:val="00357296"/>
    <w:rsid w:val="003600EC"/>
    <w:rsid w:val="00361D82"/>
    <w:rsid w:val="00361EEE"/>
    <w:rsid w:val="00366F3E"/>
    <w:rsid w:val="0037044F"/>
    <w:rsid w:val="003739BB"/>
    <w:rsid w:val="00374DF5"/>
    <w:rsid w:val="0038092D"/>
    <w:rsid w:val="00385355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65D1"/>
    <w:rsid w:val="003A7C3C"/>
    <w:rsid w:val="003B1152"/>
    <w:rsid w:val="003B19B4"/>
    <w:rsid w:val="003B1F25"/>
    <w:rsid w:val="003B4013"/>
    <w:rsid w:val="003C2B59"/>
    <w:rsid w:val="003C6B46"/>
    <w:rsid w:val="003D0B76"/>
    <w:rsid w:val="003D1A43"/>
    <w:rsid w:val="003D1ACD"/>
    <w:rsid w:val="003D1FF2"/>
    <w:rsid w:val="003D25B3"/>
    <w:rsid w:val="003D2BEE"/>
    <w:rsid w:val="003E18A8"/>
    <w:rsid w:val="003E3126"/>
    <w:rsid w:val="003E4C88"/>
    <w:rsid w:val="003E5EF4"/>
    <w:rsid w:val="003E6BEB"/>
    <w:rsid w:val="003F021C"/>
    <w:rsid w:val="003F1FDE"/>
    <w:rsid w:val="003F54C3"/>
    <w:rsid w:val="003F5A73"/>
    <w:rsid w:val="003F73CC"/>
    <w:rsid w:val="003F764C"/>
    <w:rsid w:val="00400AA9"/>
    <w:rsid w:val="004058F9"/>
    <w:rsid w:val="0041022E"/>
    <w:rsid w:val="004102E5"/>
    <w:rsid w:val="00410794"/>
    <w:rsid w:val="0041083A"/>
    <w:rsid w:val="00423E91"/>
    <w:rsid w:val="00427744"/>
    <w:rsid w:val="00434131"/>
    <w:rsid w:val="00434C05"/>
    <w:rsid w:val="0043683C"/>
    <w:rsid w:val="004409FC"/>
    <w:rsid w:val="00440CB3"/>
    <w:rsid w:val="00446451"/>
    <w:rsid w:val="00447446"/>
    <w:rsid w:val="00450287"/>
    <w:rsid w:val="00451DBA"/>
    <w:rsid w:val="00452B74"/>
    <w:rsid w:val="00453D48"/>
    <w:rsid w:val="00454346"/>
    <w:rsid w:val="00454BA9"/>
    <w:rsid w:val="0045733A"/>
    <w:rsid w:val="0046198C"/>
    <w:rsid w:val="0046201C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2033"/>
    <w:rsid w:val="00492556"/>
    <w:rsid w:val="00494ADB"/>
    <w:rsid w:val="00494EED"/>
    <w:rsid w:val="004979B3"/>
    <w:rsid w:val="00497C58"/>
    <w:rsid w:val="004A1DCC"/>
    <w:rsid w:val="004A1DEA"/>
    <w:rsid w:val="004A6569"/>
    <w:rsid w:val="004B0B3D"/>
    <w:rsid w:val="004B1BE8"/>
    <w:rsid w:val="004C0A3F"/>
    <w:rsid w:val="004C1174"/>
    <w:rsid w:val="004C7EBD"/>
    <w:rsid w:val="004D039F"/>
    <w:rsid w:val="004D0A12"/>
    <w:rsid w:val="004D18DC"/>
    <w:rsid w:val="004D348F"/>
    <w:rsid w:val="004D4235"/>
    <w:rsid w:val="004D4559"/>
    <w:rsid w:val="004D4F5F"/>
    <w:rsid w:val="004D55E6"/>
    <w:rsid w:val="004D6941"/>
    <w:rsid w:val="004E1802"/>
    <w:rsid w:val="004E19F5"/>
    <w:rsid w:val="004E1B08"/>
    <w:rsid w:val="004E3DF2"/>
    <w:rsid w:val="004E55F8"/>
    <w:rsid w:val="004E5694"/>
    <w:rsid w:val="004E5F9B"/>
    <w:rsid w:val="004F1CC7"/>
    <w:rsid w:val="004F3B75"/>
    <w:rsid w:val="004F3F6D"/>
    <w:rsid w:val="004F430B"/>
    <w:rsid w:val="00500679"/>
    <w:rsid w:val="00510B01"/>
    <w:rsid w:val="00510EFD"/>
    <w:rsid w:val="00512C84"/>
    <w:rsid w:val="00513625"/>
    <w:rsid w:val="00515602"/>
    <w:rsid w:val="00521C71"/>
    <w:rsid w:val="005235EF"/>
    <w:rsid w:val="005245AD"/>
    <w:rsid w:val="00524F48"/>
    <w:rsid w:val="005312E1"/>
    <w:rsid w:val="00531A8A"/>
    <w:rsid w:val="00532362"/>
    <w:rsid w:val="00534A77"/>
    <w:rsid w:val="005352A8"/>
    <w:rsid w:val="00536BD2"/>
    <w:rsid w:val="00540641"/>
    <w:rsid w:val="00540983"/>
    <w:rsid w:val="00542D87"/>
    <w:rsid w:val="005432D0"/>
    <w:rsid w:val="00543B9A"/>
    <w:rsid w:val="00544949"/>
    <w:rsid w:val="00546781"/>
    <w:rsid w:val="00547C4F"/>
    <w:rsid w:val="00551350"/>
    <w:rsid w:val="0056340C"/>
    <w:rsid w:val="00567381"/>
    <w:rsid w:val="00567991"/>
    <w:rsid w:val="005708EF"/>
    <w:rsid w:val="0057365A"/>
    <w:rsid w:val="00574622"/>
    <w:rsid w:val="005759B2"/>
    <w:rsid w:val="005778DD"/>
    <w:rsid w:val="00580AA3"/>
    <w:rsid w:val="00581031"/>
    <w:rsid w:val="00581255"/>
    <w:rsid w:val="0058293C"/>
    <w:rsid w:val="00586709"/>
    <w:rsid w:val="00586986"/>
    <w:rsid w:val="005906AA"/>
    <w:rsid w:val="00590CD5"/>
    <w:rsid w:val="00591D74"/>
    <w:rsid w:val="00592384"/>
    <w:rsid w:val="00595D00"/>
    <w:rsid w:val="00596407"/>
    <w:rsid w:val="005A5B60"/>
    <w:rsid w:val="005A62AB"/>
    <w:rsid w:val="005A63BD"/>
    <w:rsid w:val="005A7703"/>
    <w:rsid w:val="005B0303"/>
    <w:rsid w:val="005B4525"/>
    <w:rsid w:val="005C30AA"/>
    <w:rsid w:val="005C5E13"/>
    <w:rsid w:val="005C5FF8"/>
    <w:rsid w:val="005C6ABB"/>
    <w:rsid w:val="005C7A9F"/>
    <w:rsid w:val="005D3813"/>
    <w:rsid w:val="005D4ABE"/>
    <w:rsid w:val="005D513D"/>
    <w:rsid w:val="005D5D22"/>
    <w:rsid w:val="005E00DE"/>
    <w:rsid w:val="005F101B"/>
    <w:rsid w:val="005F59D5"/>
    <w:rsid w:val="005F6657"/>
    <w:rsid w:val="005F6946"/>
    <w:rsid w:val="005F6D98"/>
    <w:rsid w:val="005F7EDD"/>
    <w:rsid w:val="006020D9"/>
    <w:rsid w:val="006033BF"/>
    <w:rsid w:val="006063D9"/>
    <w:rsid w:val="00606E77"/>
    <w:rsid w:val="00607242"/>
    <w:rsid w:val="00610895"/>
    <w:rsid w:val="00610B77"/>
    <w:rsid w:val="006138B1"/>
    <w:rsid w:val="00616108"/>
    <w:rsid w:val="0061738E"/>
    <w:rsid w:val="0062039F"/>
    <w:rsid w:val="00620B74"/>
    <w:rsid w:val="00621421"/>
    <w:rsid w:val="006233B2"/>
    <w:rsid w:val="00623607"/>
    <w:rsid w:val="00635D23"/>
    <w:rsid w:val="006366B0"/>
    <w:rsid w:val="0064247D"/>
    <w:rsid w:val="00645A99"/>
    <w:rsid w:val="006460CC"/>
    <w:rsid w:val="00647068"/>
    <w:rsid w:val="00654269"/>
    <w:rsid w:val="00654395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3EC6"/>
    <w:rsid w:val="00673ED7"/>
    <w:rsid w:val="006746F9"/>
    <w:rsid w:val="00677109"/>
    <w:rsid w:val="00686A85"/>
    <w:rsid w:val="0069040A"/>
    <w:rsid w:val="00694445"/>
    <w:rsid w:val="00696CBF"/>
    <w:rsid w:val="006A20BA"/>
    <w:rsid w:val="006A3D31"/>
    <w:rsid w:val="006A58CC"/>
    <w:rsid w:val="006A6142"/>
    <w:rsid w:val="006B0FE7"/>
    <w:rsid w:val="006B14D3"/>
    <w:rsid w:val="006B558B"/>
    <w:rsid w:val="006B797B"/>
    <w:rsid w:val="006C0CA8"/>
    <w:rsid w:val="006C1810"/>
    <w:rsid w:val="006C3052"/>
    <w:rsid w:val="006C42BA"/>
    <w:rsid w:val="006C476B"/>
    <w:rsid w:val="006C5327"/>
    <w:rsid w:val="006C6CC5"/>
    <w:rsid w:val="006D69FD"/>
    <w:rsid w:val="006D6E9C"/>
    <w:rsid w:val="006E3678"/>
    <w:rsid w:val="006E5C4A"/>
    <w:rsid w:val="006E645A"/>
    <w:rsid w:val="006F0CCA"/>
    <w:rsid w:val="006F1775"/>
    <w:rsid w:val="006F3DE0"/>
    <w:rsid w:val="006F53BC"/>
    <w:rsid w:val="006F6292"/>
    <w:rsid w:val="006F631B"/>
    <w:rsid w:val="0070024C"/>
    <w:rsid w:val="00700E24"/>
    <w:rsid w:val="0070396D"/>
    <w:rsid w:val="00706D37"/>
    <w:rsid w:val="00707CF5"/>
    <w:rsid w:val="00711CFF"/>
    <w:rsid w:val="0071259D"/>
    <w:rsid w:val="00714DEF"/>
    <w:rsid w:val="00717640"/>
    <w:rsid w:val="00720E28"/>
    <w:rsid w:val="00730636"/>
    <w:rsid w:val="00732F1C"/>
    <w:rsid w:val="00736BE3"/>
    <w:rsid w:val="00737880"/>
    <w:rsid w:val="00737AC5"/>
    <w:rsid w:val="00741BAF"/>
    <w:rsid w:val="007450AB"/>
    <w:rsid w:val="00745FCB"/>
    <w:rsid w:val="00746EA4"/>
    <w:rsid w:val="00750213"/>
    <w:rsid w:val="00752DF7"/>
    <w:rsid w:val="00753518"/>
    <w:rsid w:val="007558CA"/>
    <w:rsid w:val="00756A7A"/>
    <w:rsid w:val="00757715"/>
    <w:rsid w:val="00764BFB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92538"/>
    <w:rsid w:val="0079586C"/>
    <w:rsid w:val="007A35F8"/>
    <w:rsid w:val="007A3D05"/>
    <w:rsid w:val="007A40F3"/>
    <w:rsid w:val="007A4319"/>
    <w:rsid w:val="007A5090"/>
    <w:rsid w:val="007A7BB1"/>
    <w:rsid w:val="007B1946"/>
    <w:rsid w:val="007B3A7D"/>
    <w:rsid w:val="007B4FDA"/>
    <w:rsid w:val="007B5214"/>
    <w:rsid w:val="007B5E9A"/>
    <w:rsid w:val="007C04BB"/>
    <w:rsid w:val="007C1CAA"/>
    <w:rsid w:val="007C524A"/>
    <w:rsid w:val="007C5CB8"/>
    <w:rsid w:val="007C7485"/>
    <w:rsid w:val="007D0639"/>
    <w:rsid w:val="007D0FC2"/>
    <w:rsid w:val="007E2A23"/>
    <w:rsid w:val="007E4FC4"/>
    <w:rsid w:val="007F58ED"/>
    <w:rsid w:val="007F7D83"/>
    <w:rsid w:val="00801852"/>
    <w:rsid w:val="008018D3"/>
    <w:rsid w:val="00804373"/>
    <w:rsid w:val="00805B00"/>
    <w:rsid w:val="0080630E"/>
    <w:rsid w:val="00810DD7"/>
    <w:rsid w:val="0081121C"/>
    <w:rsid w:val="00813D73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E66"/>
    <w:rsid w:val="008350E7"/>
    <w:rsid w:val="00841A46"/>
    <w:rsid w:val="00841C90"/>
    <w:rsid w:val="008425E8"/>
    <w:rsid w:val="008434F0"/>
    <w:rsid w:val="00844E25"/>
    <w:rsid w:val="008455A8"/>
    <w:rsid w:val="00846EC4"/>
    <w:rsid w:val="0085009E"/>
    <w:rsid w:val="00850A3E"/>
    <w:rsid w:val="00851C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32FA"/>
    <w:rsid w:val="00873556"/>
    <w:rsid w:val="00873726"/>
    <w:rsid w:val="008738BC"/>
    <w:rsid w:val="0087639A"/>
    <w:rsid w:val="00877F6E"/>
    <w:rsid w:val="008809A8"/>
    <w:rsid w:val="00884FE3"/>
    <w:rsid w:val="00885034"/>
    <w:rsid w:val="0088552F"/>
    <w:rsid w:val="008868F1"/>
    <w:rsid w:val="00887604"/>
    <w:rsid w:val="00887EF8"/>
    <w:rsid w:val="008914D2"/>
    <w:rsid w:val="00892BD3"/>
    <w:rsid w:val="008944F0"/>
    <w:rsid w:val="00895D1E"/>
    <w:rsid w:val="008962AB"/>
    <w:rsid w:val="008A10CE"/>
    <w:rsid w:val="008A1D4E"/>
    <w:rsid w:val="008A34DA"/>
    <w:rsid w:val="008A4340"/>
    <w:rsid w:val="008A4B2A"/>
    <w:rsid w:val="008B19F5"/>
    <w:rsid w:val="008B20F9"/>
    <w:rsid w:val="008B4730"/>
    <w:rsid w:val="008C0300"/>
    <w:rsid w:val="008C0FB0"/>
    <w:rsid w:val="008C1281"/>
    <w:rsid w:val="008C1FEE"/>
    <w:rsid w:val="008C7DC6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1CA9"/>
    <w:rsid w:val="008F59AA"/>
    <w:rsid w:val="008F6CB3"/>
    <w:rsid w:val="00901001"/>
    <w:rsid w:val="009011B4"/>
    <w:rsid w:val="00901E28"/>
    <w:rsid w:val="00902D41"/>
    <w:rsid w:val="009032F4"/>
    <w:rsid w:val="00903966"/>
    <w:rsid w:val="00904D1E"/>
    <w:rsid w:val="009056A6"/>
    <w:rsid w:val="00905D9E"/>
    <w:rsid w:val="00905E28"/>
    <w:rsid w:val="00907D11"/>
    <w:rsid w:val="0091189E"/>
    <w:rsid w:val="00912B93"/>
    <w:rsid w:val="00914E1E"/>
    <w:rsid w:val="00915897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201E"/>
    <w:rsid w:val="00932099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3244"/>
    <w:rsid w:val="00983B25"/>
    <w:rsid w:val="00987C5D"/>
    <w:rsid w:val="00992D66"/>
    <w:rsid w:val="00995D08"/>
    <w:rsid w:val="00996BB8"/>
    <w:rsid w:val="009A113B"/>
    <w:rsid w:val="009A466A"/>
    <w:rsid w:val="009A4D15"/>
    <w:rsid w:val="009B109B"/>
    <w:rsid w:val="009B68FF"/>
    <w:rsid w:val="009C226F"/>
    <w:rsid w:val="009C28D0"/>
    <w:rsid w:val="009C3F34"/>
    <w:rsid w:val="009D1937"/>
    <w:rsid w:val="009D2C60"/>
    <w:rsid w:val="009D4853"/>
    <w:rsid w:val="009D5B11"/>
    <w:rsid w:val="009D6480"/>
    <w:rsid w:val="009D70EB"/>
    <w:rsid w:val="009E15C8"/>
    <w:rsid w:val="009E38B0"/>
    <w:rsid w:val="009E4A1D"/>
    <w:rsid w:val="009E5DB6"/>
    <w:rsid w:val="009E7BA3"/>
    <w:rsid w:val="009F0A0B"/>
    <w:rsid w:val="009F193D"/>
    <w:rsid w:val="009F4808"/>
    <w:rsid w:val="009F4C2E"/>
    <w:rsid w:val="009F5157"/>
    <w:rsid w:val="009F53D9"/>
    <w:rsid w:val="00A00CF7"/>
    <w:rsid w:val="00A0381D"/>
    <w:rsid w:val="00A04211"/>
    <w:rsid w:val="00A075D8"/>
    <w:rsid w:val="00A1028E"/>
    <w:rsid w:val="00A1110E"/>
    <w:rsid w:val="00A11291"/>
    <w:rsid w:val="00A144DB"/>
    <w:rsid w:val="00A15B45"/>
    <w:rsid w:val="00A16D33"/>
    <w:rsid w:val="00A17867"/>
    <w:rsid w:val="00A17E56"/>
    <w:rsid w:val="00A20CE2"/>
    <w:rsid w:val="00A2138D"/>
    <w:rsid w:val="00A26612"/>
    <w:rsid w:val="00A30966"/>
    <w:rsid w:val="00A30C22"/>
    <w:rsid w:val="00A31D49"/>
    <w:rsid w:val="00A32188"/>
    <w:rsid w:val="00A35A96"/>
    <w:rsid w:val="00A37945"/>
    <w:rsid w:val="00A42683"/>
    <w:rsid w:val="00A43B6B"/>
    <w:rsid w:val="00A459C8"/>
    <w:rsid w:val="00A51F8F"/>
    <w:rsid w:val="00A541D4"/>
    <w:rsid w:val="00A54B26"/>
    <w:rsid w:val="00A56A5A"/>
    <w:rsid w:val="00A56AD0"/>
    <w:rsid w:val="00A608F2"/>
    <w:rsid w:val="00A64BEF"/>
    <w:rsid w:val="00A64D7C"/>
    <w:rsid w:val="00A6607D"/>
    <w:rsid w:val="00A66C47"/>
    <w:rsid w:val="00A66E8A"/>
    <w:rsid w:val="00A67384"/>
    <w:rsid w:val="00A67AB0"/>
    <w:rsid w:val="00A72F43"/>
    <w:rsid w:val="00A763ED"/>
    <w:rsid w:val="00A77988"/>
    <w:rsid w:val="00A81F11"/>
    <w:rsid w:val="00A8277A"/>
    <w:rsid w:val="00A839B2"/>
    <w:rsid w:val="00A8554F"/>
    <w:rsid w:val="00A8559C"/>
    <w:rsid w:val="00A85D56"/>
    <w:rsid w:val="00A86930"/>
    <w:rsid w:val="00A91D20"/>
    <w:rsid w:val="00A928B4"/>
    <w:rsid w:val="00A93193"/>
    <w:rsid w:val="00AA167C"/>
    <w:rsid w:val="00AA6357"/>
    <w:rsid w:val="00AA6BEA"/>
    <w:rsid w:val="00AA6E90"/>
    <w:rsid w:val="00AB19EE"/>
    <w:rsid w:val="00AB23FA"/>
    <w:rsid w:val="00AB3C42"/>
    <w:rsid w:val="00AB5DAB"/>
    <w:rsid w:val="00AB6E61"/>
    <w:rsid w:val="00AC3D4D"/>
    <w:rsid w:val="00AD213C"/>
    <w:rsid w:val="00AD6089"/>
    <w:rsid w:val="00AD7660"/>
    <w:rsid w:val="00AE0713"/>
    <w:rsid w:val="00AE4AED"/>
    <w:rsid w:val="00AF0A80"/>
    <w:rsid w:val="00AF29F1"/>
    <w:rsid w:val="00AF7A25"/>
    <w:rsid w:val="00B027F3"/>
    <w:rsid w:val="00B053A3"/>
    <w:rsid w:val="00B05C6A"/>
    <w:rsid w:val="00B05EFF"/>
    <w:rsid w:val="00B061F6"/>
    <w:rsid w:val="00B063BC"/>
    <w:rsid w:val="00B10364"/>
    <w:rsid w:val="00B110AA"/>
    <w:rsid w:val="00B12F36"/>
    <w:rsid w:val="00B156DD"/>
    <w:rsid w:val="00B17335"/>
    <w:rsid w:val="00B20C0E"/>
    <w:rsid w:val="00B2170A"/>
    <w:rsid w:val="00B21764"/>
    <w:rsid w:val="00B21E86"/>
    <w:rsid w:val="00B2614D"/>
    <w:rsid w:val="00B27CBD"/>
    <w:rsid w:val="00B30C1B"/>
    <w:rsid w:val="00B30DB6"/>
    <w:rsid w:val="00B31AD1"/>
    <w:rsid w:val="00B33666"/>
    <w:rsid w:val="00B34D51"/>
    <w:rsid w:val="00B4070C"/>
    <w:rsid w:val="00B43A39"/>
    <w:rsid w:val="00B441CA"/>
    <w:rsid w:val="00B44B82"/>
    <w:rsid w:val="00B478B4"/>
    <w:rsid w:val="00B47981"/>
    <w:rsid w:val="00B500B4"/>
    <w:rsid w:val="00B50E7F"/>
    <w:rsid w:val="00B565D7"/>
    <w:rsid w:val="00B56C91"/>
    <w:rsid w:val="00B612A0"/>
    <w:rsid w:val="00B64B8C"/>
    <w:rsid w:val="00B778C7"/>
    <w:rsid w:val="00B80255"/>
    <w:rsid w:val="00B820F5"/>
    <w:rsid w:val="00B82880"/>
    <w:rsid w:val="00B8389E"/>
    <w:rsid w:val="00B84B04"/>
    <w:rsid w:val="00B861A6"/>
    <w:rsid w:val="00B901F3"/>
    <w:rsid w:val="00B90381"/>
    <w:rsid w:val="00B90E54"/>
    <w:rsid w:val="00B93508"/>
    <w:rsid w:val="00B93869"/>
    <w:rsid w:val="00B941E8"/>
    <w:rsid w:val="00B96847"/>
    <w:rsid w:val="00B96CEB"/>
    <w:rsid w:val="00B9711B"/>
    <w:rsid w:val="00B97894"/>
    <w:rsid w:val="00BA0D2C"/>
    <w:rsid w:val="00BA5588"/>
    <w:rsid w:val="00BB092B"/>
    <w:rsid w:val="00BB3281"/>
    <w:rsid w:val="00BB773C"/>
    <w:rsid w:val="00BB7AC2"/>
    <w:rsid w:val="00BC2255"/>
    <w:rsid w:val="00BC601F"/>
    <w:rsid w:val="00BD0579"/>
    <w:rsid w:val="00BD1B11"/>
    <w:rsid w:val="00BD2022"/>
    <w:rsid w:val="00BD63CE"/>
    <w:rsid w:val="00BD690F"/>
    <w:rsid w:val="00BE270F"/>
    <w:rsid w:val="00BE3A9D"/>
    <w:rsid w:val="00BE435B"/>
    <w:rsid w:val="00BE7202"/>
    <w:rsid w:val="00BE7559"/>
    <w:rsid w:val="00BF4BF8"/>
    <w:rsid w:val="00BF7744"/>
    <w:rsid w:val="00C00EC6"/>
    <w:rsid w:val="00C0165A"/>
    <w:rsid w:val="00C03C25"/>
    <w:rsid w:val="00C07B4C"/>
    <w:rsid w:val="00C10BF9"/>
    <w:rsid w:val="00C11575"/>
    <w:rsid w:val="00C115DD"/>
    <w:rsid w:val="00C117BC"/>
    <w:rsid w:val="00C13244"/>
    <w:rsid w:val="00C172CB"/>
    <w:rsid w:val="00C21CEB"/>
    <w:rsid w:val="00C22D78"/>
    <w:rsid w:val="00C22E81"/>
    <w:rsid w:val="00C23BA5"/>
    <w:rsid w:val="00C23CA1"/>
    <w:rsid w:val="00C26EA3"/>
    <w:rsid w:val="00C2756A"/>
    <w:rsid w:val="00C30D95"/>
    <w:rsid w:val="00C34CA9"/>
    <w:rsid w:val="00C3654D"/>
    <w:rsid w:val="00C37108"/>
    <w:rsid w:val="00C402D9"/>
    <w:rsid w:val="00C422F8"/>
    <w:rsid w:val="00C4255E"/>
    <w:rsid w:val="00C4349F"/>
    <w:rsid w:val="00C438F8"/>
    <w:rsid w:val="00C43BFA"/>
    <w:rsid w:val="00C44F77"/>
    <w:rsid w:val="00C46ECA"/>
    <w:rsid w:val="00C55171"/>
    <w:rsid w:val="00C5789B"/>
    <w:rsid w:val="00C60B0F"/>
    <w:rsid w:val="00C6395A"/>
    <w:rsid w:val="00C6396E"/>
    <w:rsid w:val="00C63C77"/>
    <w:rsid w:val="00C6577B"/>
    <w:rsid w:val="00C679C0"/>
    <w:rsid w:val="00C735AE"/>
    <w:rsid w:val="00C745DD"/>
    <w:rsid w:val="00C74A03"/>
    <w:rsid w:val="00C81CC6"/>
    <w:rsid w:val="00C8251C"/>
    <w:rsid w:val="00C82EAF"/>
    <w:rsid w:val="00C840BE"/>
    <w:rsid w:val="00C85039"/>
    <w:rsid w:val="00C85122"/>
    <w:rsid w:val="00C85583"/>
    <w:rsid w:val="00C87C7D"/>
    <w:rsid w:val="00C91A81"/>
    <w:rsid w:val="00C95297"/>
    <w:rsid w:val="00C97A85"/>
    <w:rsid w:val="00CA0979"/>
    <w:rsid w:val="00CA23CD"/>
    <w:rsid w:val="00CA255F"/>
    <w:rsid w:val="00CA4E66"/>
    <w:rsid w:val="00CA500A"/>
    <w:rsid w:val="00CA5268"/>
    <w:rsid w:val="00CA561F"/>
    <w:rsid w:val="00CB0A10"/>
    <w:rsid w:val="00CB610F"/>
    <w:rsid w:val="00CC2C8E"/>
    <w:rsid w:val="00CC4C07"/>
    <w:rsid w:val="00CC6587"/>
    <w:rsid w:val="00CD11B6"/>
    <w:rsid w:val="00CD2611"/>
    <w:rsid w:val="00CD4FE1"/>
    <w:rsid w:val="00CE088C"/>
    <w:rsid w:val="00CE1E7B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78C0"/>
    <w:rsid w:val="00D011D3"/>
    <w:rsid w:val="00D01DA9"/>
    <w:rsid w:val="00D02367"/>
    <w:rsid w:val="00D03A8A"/>
    <w:rsid w:val="00D03F20"/>
    <w:rsid w:val="00D042E7"/>
    <w:rsid w:val="00D060B7"/>
    <w:rsid w:val="00D07810"/>
    <w:rsid w:val="00D12C1C"/>
    <w:rsid w:val="00D216F2"/>
    <w:rsid w:val="00D22815"/>
    <w:rsid w:val="00D23A05"/>
    <w:rsid w:val="00D30B27"/>
    <w:rsid w:val="00D344A6"/>
    <w:rsid w:val="00D37A8F"/>
    <w:rsid w:val="00D41996"/>
    <w:rsid w:val="00D45ADA"/>
    <w:rsid w:val="00D47000"/>
    <w:rsid w:val="00D51647"/>
    <w:rsid w:val="00D54F14"/>
    <w:rsid w:val="00D55EC4"/>
    <w:rsid w:val="00D5608F"/>
    <w:rsid w:val="00D570E8"/>
    <w:rsid w:val="00D6003D"/>
    <w:rsid w:val="00D62ED5"/>
    <w:rsid w:val="00D64EA0"/>
    <w:rsid w:val="00D65787"/>
    <w:rsid w:val="00D665DD"/>
    <w:rsid w:val="00D72F84"/>
    <w:rsid w:val="00D741E2"/>
    <w:rsid w:val="00D74B8A"/>
    <w:rsid w:val="00D773CE"/>
    <w:rsid w:val="00D828E6"/>
    <w:rsid w:val="00D82B1A"/>
    <w:rsid w:val="00D8570C"/>
    <w:rsid w:val="00D91C52"/>
    <w:rsid w:val="00D93540"/>
    <w:rsid w:val="00D935BB"/>
    <w:rsid w:val="00D93B1E"/>
    <w:rsid w:val="00D96D49"/>
    <w:rsid w:val="00DA09DC"/>
    <w:rsid w:val="00DA283F"/>
    <w:rsid w:val="00DA3255"/>
    <w:rsid w:val="00DA591B"/>
    <w:rsid w:val="00DB1576"/>
    <w:rsid w:val="00DB4DDC"/>
    <w:rsid w:val="00DB5576"/>
    <w:rsid w:val="00DB61B5"/>
    <w:rsid w:val="00DB6797"/>
    <w:rsid w:val="00DB767C"/>
    <w:rsid w:val="00DC07F5"/>
    <w:rsid w:val="00DC79A8"/>
    <w:rsid w:val="00DD0859"/>
    <w:rsid w:val="00DD1547"/>
    <w:rsid w:val="00DD3EF6"/>
    <w:rsid w:val="00DD4AB5"/>
    <w:rsid w:val="00DE37B6"/>
    <w:rsid w:val="00DF1B91"/>
    <w:rsid w:val="00DF3048"/>
    <w:rsid w:val="00DF44CF"/>
    <w:rsid w:val="00DF5EF8"/>
    <w:rsid w:val="00DF5F3D"/>
    <w:rsid w:val="00DF6646"/>
    <w:rsid w:val="00DF69C9"/>
    <w:rsid w:val="00DF72A9"/>
    <w:rsid w:val="00E0070A"/>
    <w:rsid w:val="00E00DD9"/>
    <w:rsid w:val="00E03114"/>
    <w:rsid w:val="00E03885"/>
    <w:rsid w:val="00E03E9F"/>
    <w:rsid w:val="00E0519C"/>
    <w:rsid w:val="00E072DB"/>
    <w:rsid w:val="00E10E4A"/>
    <w:rsid w:val="00E150D6"/>
    <w:rsid w:val="00E16842"/>
    <w:rsid w:val="00E207A4"/>
    <w:rsid w:val="00E21A0B"/>
    <w:rsid w:val="00E2360D"/>
    <w:rsid w:val="00E24A5C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65F4"/>
    <w:rsid w:val="00E47109"/>
    <w:rsid w:val="00E51469"/>
    <w:rsid w:val="00E51559"/>
    <w:rsid w:val="00E54A5D"/>
    <w:rsid w:val="00E6198A"/>
    <w:rsid w:val="00E61C1B"/>
    <w:rsid w:val="00E63985"/>
    <w:rsid w:val="00E6471C"/>
    <w:rsid w:val="00E67C4D"/>
    <w:rsid w:val="00E707C0"/>
    <w:rsid w:val="00E716E6"/>
    <w:rsid w:val="00E7328D"/>
    <w:rsid w:val="00E7419A"/>
    <w:rsid w:val="00E8114D"/>
    <w:rsid w:val="00E84312"/>
    <w:rsid w:val="00E8478B"/>
    <w:rsid w:val="00E8543F"/>
    <w:rsid w:val="00E854CA"/>
    <w:rsid w:val="00E86394"/>
    <w:rsid w:val="00E95EAA"/>
    <w:rsid w:val="00E9715A"/>
    <w:rsid w:val="00E974B1"/>
    <w:rsid w:val="00EA0E9D"/>
    <w:rsid w:val="00EA1464"/>
    <w:rsid w:val="00EA2B91"/>
    <w:rsid w:val="00EA7559"/>
    <w:rsid w:val="00EA7F05"/>
    <w:rsid w:val="00EB0707"/>
    <w:rsid w:val="00EB2AD2"/>
    <w:rsid w:val="00EB2AE3"/>
    <w:rsid w:val="00EB4488"/>
    <w:rsid w:val="00EB5492"/>
    <w:rsid w:val="00EB7A35"/>
    <w:rsid w:val="00EC067F"/>
    <w:rsid w:val="00EC0C21"/>
    <w:rsid w:val="00EC2073"/>
    <w:rsid w:val="00EC278B"/>
    <w:rsid w:val="00EC4429"/>
    <w:rsid w:val="00EC4F83"/>
    <w:rsid w:val="00ED1176"/>
    <w:rsid w:val="00ED28D1"/>
    <w:rsid w:val="00ED2A86"/>
    <w:rsid w:val="00ED2FA8"/>
    <w:rsid w:val="00ED612B"/>
    <w:rsid w:val="00ED6AB9"/>
    <w:rsid w:val="00ED6EEE"/>
    <w:rsid w:val="00EE2A82"/>
    <w:rsid w:val="00EE45B7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10412"/>
    <w:rsid w:val="00F10C89"/>
    <w:rsid w:val="00F132F5"/>
    <w:rsid w:val="00F1441F"/>
    <w:rsid w:val="00F158A0"/>
    <w:rsid w:val="00F15D58"/>
    <w:rsid w:val="00F162C2"/>
    <w:rsid w:val="00F164BB"/>
    <w:rsid w:val="00F21016"/>
    <w:rsid w:val="00F22FB6"/>
    <w:rsid w:val="00F23C15"/>
    <w:rsid w:val="00F2407F"/>
    <w:rsid w:val="00F240A4"/>
    <w:rsid w:val="00F30570"/>
    <w:rsid w:val="00F32096"/>
    <w:rsid w:val="00F3329B"/>
    <w:rsid w:val="00F447BB"/>
    <w:rsid w:val="00F45DE2"/>
    <w:rsid w:val="00F466DC"/>
    <w:rsid w:val="00F51FB9"/>
    <w:rsid w:val="00F55890"/>
    <w:rsid w:val="00F57C0A"/>
    <w:rsid w:val="00F60C25"/>
    <w:rsid w:val="00F61EFC"/>
    <w:rsid w:val="00F62761"/>
    <w:rsid w:val="00F64A82"/>
    <w:rsid w:val="00F64B5F"/>
    <w:rsid w:val="00F65CB7"/>
    <w:rsid w:val="00F6689D"/>
    <w:rsid w:val="00F673DC"/>
    <w:rsid w:val="00F71181"/>
    <w:rsid w:val="00F75681"/>
    <w:rsid w:val="00F76412"/>
    <w:rsid w:val="00F7786C"/>
    <w:rsid w:val="00F808E0"/>
    <w:rsid w:val="00F80E77"/>
    <w:rsid w:val="00F819D0"/>
    <w:rsid w:val="00F82500"/>
    <w:rsid w:val="00F83D0E"/>
    <w:rsid w:val="00F8525D"/>
    <w:rsid w:val="00F85D15"/>
    <w:rsid w:val="00F85D95"/>
    <w:rsid w:val="00F861D7"/>
    <w:rsid w:val="00F87139"/>
    <w:rsid w:val="00F8754F"/>
    <w:rsid w:val="00F90F02"/>
    <w:rsid w:val="00F912C5"/>
    <w:rsid w:val="00F95783"/>
    <w:rsid w:val="00FA0ACD"/>
    <w:rsid w:val="00FA0EE5"/>
    <w:rsid w:val="00FA1A8E"/>
    <w:rsid w:val="00FA1C34"/>
    <w:rsid w:val="00FA38E3"/>
    <w:rsid w:val="00FB0DBD"/>
    <w:rsid w:val="00FB2016"/>
    <w:rsid w:val="00FB3371"/>
    <w:rsid w:val="00FB6D8B"/>
    <w:rsid w:val="00FC051A"/>
    <w:rsid w:val="00FC370A"/>
    <w:rsid w:val="00FC4977"/>
    <w:rsid w:val="00FC559B"/>
    <w:rsid w:val="00FC5D11"/>
    <w:rsid w:val="00FD2959"/>
    <w:rsid w:val="00FD3B0A"/>
    <w:rsid w:val="00FD465E"/>
    <w:rsid w:val="00FD4F5C"/>
    <w:rsid w:val="00FD5870"/>
    <w:rsid w:val="00FE1D75"/>
    <w:rsid w:val="00FE7704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china/news/feature-stories/detail/covid-19-and-digital-health-what-can-digital-health-offer-for-covid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althcareitnews.com/news/covid-19-presents-new-chance-make-telehealth-accessible-underserve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2</cp:revision>
  <dcterms:created xsi:type="dcterms:W3CDTF">2020-09-15T09:13:00Z</dcterms:created>
  <dcterms:modified xsi:type="dcterms:W3CDTF">2020-09-15T09:13:00Z</dcterms:modified>
</cp:coreProperties>
</file>